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55EFD" w:rsidRPr="0007140B" w:rsidP="0007140B">
      <w:pPr>
        <w:jc w:val="center"/>
        <w:rPr>
          <w:rFonts w:cs="Times New Roman"/>
          <w:b/>
          <w:szCs w:val="24"/>
        </w:rPr>
      </w:pPr>
    </w:p>
    <w:p w:rsidR="00B55EFD" w:rsidRPr="0007140B" w:rsidP="0007140B">
      <w:pPr>
        <w:jc w:val="center"/>
        <w:rPr>
          <w:rFonts w:cs="Times New Roman"/>
          <w:b/>
          <w:szCs w:val="24"/>
        </w:rPr>
      </w:pPr>
    </w:p>
    <w:p w:rsidR="00B55EFD" w:rsidRPr="0007140B" w:rsidP="0007140B">
      <w:pPr>
        <w:jc w:val="center"/>
        <w:rPr>
          <w:rFonts w:cs="Times New Roman"/>
          <w:b/>
          <w:szCs w:val="24"/>
        </w:rPr>
      </w:pPr>
    </w:p>
    <w:p w:rsidR="00B55EFD" w:rsidRPr="0007140B" w:rsidP="0007140B">
      <w:pPr>
        <w:jc w:val="center"/>
        <w:rPr>
          <w:rFonts w:cs="Times New Roman"/>
          <w:b/>
          <w:szCs w:val="24"/>
        </w:rPr>
      </w:pPr>
    </w:p>
    <w:p w:rsidR="00B55EFD" w:rsidRPr="0007140B" w:rsidP="00591C01">
      <w:pPr>
        <w:ind w:firstLine="0"/>
        <w:rPr>
          <w:rFonts w:cs="Times New Roman"/>
          <w:b/>
          <w:szCs w:val="24"/>
        </w:rPr>
      </w:pPr>
    </w:p>
    <w:p w:rsidR="00B55EFD" w:rsidRPr="0007140B" w:rsidP="0007140B">
      <w:pPr>
        <w:jc w:val="center"/>
        <w:rPr>
          <w:rFonts w:cs="Times New Roman"/>
          <w:b/>
          <w:szCs w:val="24"/>
        </w:rPr>
      </w:pPr>
    </w:p>
    <w:p w:rsidR="00B55EFD" w:rsidRPr="0007140B" w:rsidP="0007140B">
      <w:pPr>
        <w:ind w:firstLine="0"/>
        <w:jc w:val="center"/>
        <w:rPr>
          <w:rFonts w:cs="Times New Roman"/>
          <w:b/>
          <w:szCs w:val="24"/>
        </w:rPr>
      </w:pPr>
      <w:r w:rsidRPr="0007140B">
        <w:rPr>
          <w:rFonts w:cs="Times New Roman"/>
          <w:b/>
          <w:szCs w:val="24"/>
        </w:rPr>
        <w:t>Importance of Equitable Access to Websites for All Students</w:t>
      </w:r>
    </w:p>
    <w:p w:rsidR="00B55EFD" w:rsidRPr="0007140B" w:rsidP="0007140B">
      <w:pPr>
        <w:ind w:firstLine="0"/>
        <w:jc w:val="center"/>
        <w:rPr>
          <w:rFonts w:cs="Times New Roman"/>
          <w:szCs w:val="24"/>
        </w:rPr>
      </w:pPr>
    </w:p>
    <w:p w:rsidR="00B55EFD" w:rsidRPr="0007140B" w:rsidP="0007140B">
      <w:pPr>
        <w:tabs>
          <w:tab w:val="center" w:pos="4680"/>
          <w:tab w:val="right" w:pos="9360"/>
        </w:tabs>
        <w:ind w:firstLine="0"/>
        <w:jc w:val="center"/>
        <w:rPr>
          <w:rFonts w:cs="Times New Roman"/>
          <w:szCs w:val="24"/>
          <w:lang w:eastAsia="zh-CN"/>
        </w:rPr>
      </w:pPr>
      <w:r w:rsidRPr="0007140B">
        <w:rPr>
          <w:rFonts w:cs="Times New Roman"/>
          <w:szCs w:val="24"/>
          <w:lang w:eastAsia="zh-CN"/>
        </w:rPr>
        <w:t>Name</w:t>
      </w:r>
    </w:p>
    <w:p w:rsidR="00B55EFD" w:rsidRPr="0007140B" w:rsidP="0007140B">
      <w:pPr>
        <w:ind w:firstLine="0"/>
        <w:jc w:val="center"/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>University</w:t>
      </w:r>
    </w:p>
    <w:p w:rsidR="00B55EFD" w:rsidRPr="0007140B" w:rsidP="0007140B">
      <w:pPr>
        <w:ind w:firstLine="0"/>
        <w:jc w:val="center"/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>Course</w:t>
      </w:r>
    </w:p>
    <w:p w:rsidR="00B55EFD" w:rsidRPr="0007140B" w:rsidP="0007140B">
      <w:pPr>
        <w:ind w:firstLine="0"/>
        <w:jc w:val="center"/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>Instructor</w:t>
      </w:r>
    </w:p>
    <w:p w:rsidR="00B55EFD" w:rsidRPr="0007140B" w:rsidP="0007140B">
      <w:pPr>
        <w:ind w:firstLine="0"/>
        <w:jc w:val="center"/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>Date</w:t>
      </w:r>
    </w:p>
    <w:p w:rsidR="00B55EFD" w:rsidRPr="0007140B" w:rsidP="0007140B">
      <w:pPr>
        <w:ind w:firstLine="0"/>
        <w:rPr>
          <w:rFonts w:cs="Times New Roman"/>
          <w:szCs w:val="24"/>
          <w:lang w:eastAsia="zh-CN"/>
        </w:rPr>
      </w:pPr>
    </w:p>
    <w:p w:rsidR="00254401" w:rsidRPr="0007140B" w:rsidP="0007140B">
      <w:pPr>
        <w:rPr>
          <w:rFonts w:cs="Times New Roman"/>
          <w:b/>
          <w:szCs w:val="24"/>
        </w:rPr>
      </w:pPr>
      <w:r w:rsidRPr="0007140B">
        <w:rPr>
          <w:rFonts w:cs="Times New Roman"/>
          <w:b/>
          <w:szCs w:val="24"/>
        </w:rPr>
        <w:br w:type="page"/>
      </w:r>
    </w:p>
    <w:p w:rsidR="00880B5D" w:rsidRPr="0007140B" w:rsidP="0007140B">
      <w:pPr>
        <w:ind w:firstLine="0"/>
        <w:jc w:val="center"/>
        <w:rPr>
          <w:rFonts w:cs="Times New Roman"/>
          <w:b/>
          <w:szCs w:val="24"/>
        </w:rPr>
      </w:pPr>
      <w:r w:rsidRPr="0007140B">
        <w:rPr>
          <w:rFonts w:cs="Times New Roman"/>
          <w:b/>
          <w:szCs w:val="24"/>
        </w:rPr>
        <w:t>Importance of Equitable Access to Websites for All Students</w:t>
      </w:r>
    </w:p>
    <w:p w:rsidR="00880B5D" w:rsidRPr="0007140B" w:rsidP="0007140B">
      <w:pPr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>Integrating educational technology in the 21</w:t>
      </w:r>
      <w:r w:rsidRPr="0007140B">
        <w:rPr>
          <w:rFonts w:cs="Times New Roman"/>
          <w:szCs w:val="24"/>
          <w:vertAlign w:val="superscript"/>
        </w:rPr>
        <w:t>st</w:t>
      </w:r>
      <w:r w:rsidRPr="0007140B">
        <w:rPr>
          <w:rFonts w:cs="Times New Roman"/>
          <w:szCs w:val="24"/>
        </w:rPr>
        <w:t xml:space="preserve"> century is the trend globally and should be embraced to replace offline reading, which has a lot of bulk and at the same time, there is no fun in it. The introduct</w:t>
      </w:r>
      <w:bookmarkStart w:id="0" w:name="_GoBack"/>
      <w:bookmarkEnd w:id="0"/>
      <w:r w:rsidRPr="0007140B">
        <w:rPr>
          <w:rFonts w:cs="Times New Roman"/>
          <w:szCs w:val="24"/>
        </w:rPr>
        <w:t xml:space="preserve">ion of technology and incorporating the same in schools is an improvement to cultivate the coming generations for a guaranteed exposure to information. The world is moving towards virtual happenings that do not involve </w:t>
      </w:r>
      <w:r w:rsidRPr="0007140B">
        <w:rPr>
          <w:rFonts w:cs="Times New Roman"/>
          <w:szCs w:val="24"/>
        </w:rPr>
        <w:t xml:space="preserve">many contacts </w:t>
      </w:r>
      <w:r w:rsidRPr="0007140B">
        <w:rPr>
          <w:rFonts w:cs="Times New Roman"/>
          <w:szCs w:val="24"/>
        </w:rPr>
        <w:t>and gathering people together</w:t>
      </w:r>
      <w:r w:rsidRPr="0007140B">
        <w:rPr>
          <w:rFonts w:cs="Times New Roman"/>
          <w:szCs w:val="24"/>
        </w:rPr>
        <w:t xml:space="preserve"> (Fuller</w:t>
      </w:r>
      <w:r w:rsidRPr="0007140B" w:rsidR="00254401">
        <w:rPr>
          <w:rFonts w:cs="Times New Roman"/>
          <w:szCs w:val="24"/>
        </w:rPr>
        <w:t xml:space="preserve"> </w:t>
      </w:r>
      <w:r w:rsidRPr="0007140B">
        <w:rPr>
          <w:rFonts w:cs="Times New Roman"/>
          <w:szCs w:val="24"/>
        </w:rPr>
        <w:t>et al</w:t>
      </w:r>
      <w:r w:rsidRPr="0007140B" w:rsidR="00254401">
        <w:rPr>
          <w:rFonts w:cs="Times New Roman"/>
          <w:szCs w:val="24"/>
        </w:rPr>
        <w:t>.</w:t>
      </w:r>
      <w:r w:rsidRPr="0007140B">
        <w:rPr>
          <w:rFonts w:cs="Times New Roman"/>
          <w:szCs w:val="24"/>
        </w:rPr>
        <w:t>, 2017)</w:t>
      </w:r>
      <w:r w:rsidRPr="0007140B">
        <w:rPr>
          <w:rFonts w:cs="Times New Roman"/>
          <w:szCs w:val="24"/>
        </w:rPr>
        <w:t>. The importance of allowing equitable access to websites by the learners allows uniformity and making education the foundation of every earner</w:t>
      </w:r>
      <w:r w:rsidRPr="0007140B" w:rsidR="00B30351">
        <w:rPr>
          <w:rFonts w:cs="Times New Roman"/>
          <w:szCs w:val="24"/>
        </w:rPr>
        <w:t xml:space="preserve"> (</w:t>
      </w:r>
      <w:r w:rsidRPr="0007140B" w:rsidR="00B30351">
        <w:rPr>
          <w:rStyle w:val="Emphasis"/>
          <w:rFonts w:cs="Times New Roman"/>
          <w:color w:val="333333"/>
          <w:szCs w:val="24"/>
          <w:shd w:val="clear" w:color="auto" w:fill="FFFFFF"/>
        </w:rPr>
        <w:t>King James Bible</w:t>
      </w:r>
      <w:r w:rsidRPr="0007140B" w:rsidR="00B30351">
        <w:rPr>
          <w:rFonts w:cs="Times New Roman"/>
          <w:color w:val="333333"/>
          <w:szCs w:val="24"/>
          <w:shd w:val="clear" w:color="auto" w:fill="FFFFFF"/>
        </w:rPr>
        <w:t xml:space="preserve">, 2017, </w:t>
      </w:r>
      <w:r w:rsidRPr="0007140B" w:rsidR="00B30351">
        <w:rPr>
          <w:rFonts w:cs="Times New Roman"/>
          <w:color w:val="333333"/>
          <w:szCs w:val="24"/>
          <w:shd w:val="clear" w:color="auto" w:fill="FFFFFF"/>
        </w:rPr>
        <w:t>Psalm 99:4</w:t>
      </w:r>
      <w:r w:rsidRPr="0007140B" w:rsidR="00B30351">
        <w:rPr>
          <w:rFonts w:cs="Times New Roman"/>
          <w:color w:val="333333"/>
          <w:szCs w:val="24"/>
          <w:shd w:val="clear" w:color="auto" w:fill="FFFFFF"/>
        </w:rPr>
        <w:t>)</w:t>
      </w:r>
      <w:r w:rsidRPr="0007140B">
        <w:rPr>
          <w:rFonts w:cs="Times New Roman"/>
          <w:szCs w:val="24"/>
        </w:rPr>
        <w:t xml:space="preserve">. Also, the </w:t>
      </w:r>
      <w:r w:rsidRPr="0007140B" w:rsidR="00BF5E7B">
        <w:rPr>
          <w:rFonts w:cs="Times New Roman"/>
          <w:szCs w:val="24"/>
        </w:rPr>
        <w:t>students get exposed to more information instead of learning with one source of information limited to textbooks.</w:t>
      </w:r>
    </w:p>
    <w:p w:rsidR="000D77DC" w:rsidP="0007140B">
      <w:pPr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 xml:space="preserve"> E-textbook availability for the students is essential since they will all have reduced costs to have access to eBooks for reference in their classrooms</w:t>
      </w:r>
      <w:r w:rsidRPr="0007140B" w:rsidR="00254401">
        <w:rPr>
          <w:rFonts w:cs="Times New Roman"/>
          <w:szCs w:val="24"/>
        </w:rPr>
        <w:t xml:space="preserve"> (</w:t>
      </w:r>
      <w:r w:rsidRPr="0007140B" w:rsidR="0007140B">
        <w:rPr>
          <w:rFonts w:cs="Times New Roman"/>
          <w:color w:val="222222"/>
          <w:szCs w:val="24"/>
          <w:shd w:val="clear" w:color="auto" w:fill="FFFFFF"/>
        </w:rPr>
        <w:t>Roblyer</w:t>
      </w:r>
      <w:r w:rsidRPr="0007140B" w:rsidR="0007140B">
        <w:rPr>
          <w:rFonts w:cs="Times New Roman"/>
          <w:color w:val="222222"/>
          <w:szCs w:val="24"/>
          <w:shd w:val="clear" w:color="auto" w:fill="FFFFFF"/>
        </w:rPr>
        <w:t xml:space="preserve"> &amp; Hughes, 2019</w:t>
      </w:r>
      <w:r w:rsidRPr="0007140B" w:rsidR="00880B5D">
        <w:rPr>
          <w:rFonts w:cs="Times New Roman"/>
          <w:szCs w:val="24"/>
        </w:rPr>
        <w:t>)</w:t>
      </w:r>
      <w:r w:rsidRPr="0007140B">
        <w:rPr>
          <w:rFonts w:cs="Times New Roman"/>
          <w:szCs w:val="24"/>
        </w:rPr>
        <w:t>. In th</w:t>
      </w:r>
      <w:r>
        <w:rPr>
          <w:rFonts w:cs="Times New Roman"/>
          <w:szCs w:val="24"/>
        </w:rPr>
        <w:t>e year 2020, the pandemic (COVID</w:t>
      </w:r>
      <w:r w:rsidRPr="0007140B">
        <w:rPr>
          <w:rFonts w:cs="Times New Roman"/>
          <w:szCs w:val="24"/>
        </w:rPr>
        <w:t xml:space="preserve">-19) hit the world and the only way to survive was through adopting new ways to allow students to learn online at their homes. Some of the platforms that include zoom, </w:t>
      </w:r>
      <w:r w:rsidRPr="0007140B">
        <w:rPr>
          <w:rFonts w:cs="Times New Roman"/>
          <w:szCs w:val="24"/>
        </w:rPr>
        <w:t>google</w:t>
      </w:r>
      <w:r w:rsidRPr="0007140B">
        <w:rPr>
          <w:rFonts w:cs="Times New Roman"/>
          <w:szCs w:val="24"/>
        </w:rPr>
        <w:t xml:space="preserve"> meet and Microsoft, elevated their services to interact online. </w:t>
      </w:r>
      <w:r>
        <w:rPr>
          <w:rFonts w:cs="Times New Roman"/>
          <w:szCs w:val="24"/>
        </w:rPr>
        <w:t>With this in place, students and tutors could continue with their studies irrespective of their different physical locations.</w:t>
      </w:r>
    </w:p>
    <w:p w:rsidR="00B80B71" w:rsidRPr="0007140B" w:rsidP="0007140B">
      <w:pPr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 xml:space="preserve">Also, the students were not </w:t>
      </w:r>
      <w:r w:rsidRPr="0007140B" w:rsidR="00E00FCF">
        <w:rPr>
          <w:rFonts w:cs="Times New Roman"/>
          <w:szCs w:val="24"/>
        </w:rPr>
        <w:t>l</w:t>
      </w:r>
      <w:r w:rsidRPr="0007140B">
        <w:rPr>
          <w:rFonts w:cs="Times New Roman"/>
          <w:szCs w:val="24"/>
        </w:rPr>
        <w:t xml:space="preserve">eft out while doing the same. Using </w:t>
      </w:r>
      <w:r w:rsidRPr="0007140B">
        <w:rPr>
          <w:rFonts w:cs="Times New Roman"/>
          <w:szCs w:val="24"/>
        </w:rPr>
        <w:t>Google</w:t>
      </w:r>
      <w:r w:rsidRPr="0007140B">
        <w:rPr>
          <w:rFonts w:cs="Times New Roman"/>
          <w:szCs w:val="24"/>
        </w:rPr>
        <w:t xml:space="preserve"> in par</w:t>
      </w:r>
      <w:r w:rsidRPr="0007140B" w:rsidR="00E00FCF">
        <w:rPr>
          <w:rFonts w:cs="Times New Roman"/>
          <w:szCs w:val="24"/>
        </w:rPr>
        <w:t>ticular, they developed a plat</w:t>
      </w:r>
      <w:r w:rsidRPr="0007140B">
        <w:rPr>
          <w:rFonts w:cs="Times New Roman"/>
          <w:szCs w:val="24"/>
        </w:rPr>
        <w:t xml:space="preserve">form for education by G-Suite for education to cater to </w:t>
      </w:r>
      <w:r w:rsidRPr="0007140B" w:rsidR="00AE056E">
        <w:rPr>
          <w:rFonts w:cs="Times New Roman"/>
          <w:szCs w:val="24"/>
        </w:rPr>
        <w:t>students’</w:t>
      </w:r>
      <w:r w:rsidRPr="0007140B">
        <w:rPr>
          <w:rFonts w:cs="Times New Roman"/>
          <w:szCs w:val="24"/>
        </w:rPr>
        <w:t xml:space="preserve"> need</w:t>
      </w:r>
      <w:r w:rsidRPr="0007140B" w:rsidR="00E00FCF">
        <w:rPr>
          <w:rFonts w:cs="Times New Roman"/>
          <w:szCs w:val="24"/>
        </w:rPr>
        <w:t>s</w:t>
      </w:r>
      <w:r w:rsidRPr="0007140B">
        <w:rPr>
          <w:rFonts w:cs="Times New Roman"/>
          <w:szCs w:val="24"/>
        </w:rPr>
        <w:t xml:space="preserve"> in school. G-suite for education acts as </w:t>
      </w:r>
      <w:r w:rsidRPr="0007140B" w:rsidR="00E00FCF">
        <w:rPr>
          <w:rFonts w:cs="Times New Roman"/>
          <w:szCs w:val="24"/>
        </w:rPr>
        <w:t>a</w:t>
      </w:r>
      <w:r w:rsidRPr="0007140B">
        <w:rPr>
          <w:rFonts w:cs="Times New Roman"/>
          <w:szCs w:val="24"/>
        </w:rPr>
        <w:t xml:space="preserve"> virtual school and students can access it using a smartphone or a computer to reach their teachers. The platform allows them to interact like in a typical contact classroom through </w:t>
      </w:r>
      <w:r w:rsidRPr="0007140B">
        <w:rPr>
          <w:rFonts w:cs="Times New Roman"/>
          <w:szCs w:val="24"/>
        </w:rPr>
        <w:t>the google</w:t>
      </w:r>
      <w:r w:rsidRPr="0007140B">
        <w:rPr>
          <w:rFonts w:cs="Times New Roman"/>
          <w:szCs w:val="24"/>
        </w:rPr>
        <w:t xml:space="preserve"> meet platform</w:t>
      </w:r>
      <w:r w:rsidRPr="0007140B" w:rsidR="0007140B">
        <w:rPr>
          <w:rFonts w:cs="Times New Roman"/>
          <w:szCs w:val="24"/>
        </w:rPr>
        <w:t xml:space="preserve"> (</w:t>
      </w:r>
      <w:r w:rsidRPr="0007140B" w:rsidR="0007140B">
        <w:rPr>
          <w:rFonts w:cs="Times New Roman"/>
          <w:color w:val="222222"/>
          <w:szCs w:val="24"/>
          <w:shd w:val="clear" w:color="auto" w:fill="FFFFFF"/>
        </w:rPr>
        <w:t>Roblyer</w:t>
      </w:r>
      <w:r w:rsidRPr="0007140B" w:rsidR="0007140B">
        <w:rPr>
          <w:rFonts w:cs="Times New Roman"/>
          <w:color w:val="222222"/>
          <w:szCs w:val="24"/>
          <w:shd w:val="clear" w:color="auto" w:fill="FFFFFF"/>
        </w:rPr>
        <w:t xml:space="preserve"> &amp; Hughes, 2019)</w:t>
      </w:r>
      <w:r w:rsidR="000D77DC">
        <w:rPr>
          <w:rFonts w:cs="Times New Roman"/>
          <w:szCs w:val="24"/>
        </w:rPr>
        <w:t xml:space="preserve">. </w:t>
      </w:r>
      <w:r w:rsidRPr="0007140B">
        <w:rPr>
          <w:rFonts w:cs="Times New Roman"/>
          <w:szCs w:val="24"/>
        </w:rPr>
        <w:t xml:space="preserve">Teachers can easily administer their </w:t>
      </w:r>
      <w:r w:rsidRPr="0007140B" w:rsidR="006B23F4">
        <w:rPr>
          <w:rFonts w:cs="Times New Roman"/>
          <w:szCs w:val="24"/>
        </w:rPr>
        <w:t xml:space="preserve">classes and give homework in a way that they can mark and grade their students </w:t>
      </w:r>
      <w:r w:rsidRPr="0007140B" w:rsidR="006B23F4">
        <w:rPr>
          <w:rFonts w:cs="Times New Roman"/>
          <w:szCs w:val="24"/>
        </w:rPr>
        <w:t>online. Online classes in this manner are perceived as normal classes only that they do not have access to physical access but are designed to serv</w:t>
      </w:r>
      <w:r w:rsidRPr="0007140B">
        <w:rPr>
          <w:rFonts w:cs="Times New Roman"/>
          <w:szCs w:val="24"/>
        </w:rPr>
        <w:t>e the same purpose.</w:t>
      </w:r>
    </w:p>
    <w:p w:rsidR="0007140B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:rsidR="00B80B71" w:rsidRPr="0007140B" w:rsidP="0007140B">
      <w:pPr>
        <w:ind w:firstLine="0"/>
        <w:jc w:val="center"/>
        <w:rPr>
          <w:rFonts w:cs="Times New Roman"/>
          <w:b/>
          <w:szCs w:val="24"/>
        </w:rPr>
      </w:pPr>
      <w:r w:rsidRPr="0007140B">
        <w:rPr>
          <w:rFonts w:cs="Times New Roman"/>
          <w:b/>
          <w:szCs w:val="24"/>
        </w:rPr>
        <w:t>References</w:t>
      </w:r>
    </w:p>
    <w:p w:rsidR="0007140B" w:rsidRPr="0007140B" w:rsidP="0007140B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07140B">
        <w:rPr>
          <w:rFonts w:cs="Times New Roman"/>
          <w:color w:val="222222"/>
          <w:szCs w:val="24"/>
          <w:shd w:val="clear" w:color="auto" w:fill="FFFFFF"/>
        </w:rPr>
        <w:t>Roblyer</w:t>
      </w:r>
      <w:r w:rsidRPr="0007140B">
        <w:rPr>
          <w:rFonts w:cs="Times New Roman"/>
          <w:color w:val="222222"/>
          <w:szCs w:val="24"/>
          <w:shd w:val="clear" w:color="auto" w:fill="FFFFFF"/>
        </w:rPr>
        <w:t>, M. D., &amp; Hughes, J. E. (2019). </w:t>
      </w:r>
      <w:r w:rsidRPr="0007140B">
        <w:rPr>
          <w:rFonts w:cs="Times New Roman"/>
          <w:i/>
          <w:iCs/>
          <w:color w:val="222222"/>
          <w:szCs w:val="24"/>
          <w:shd w:val="clear" w:color="auto" w:fill="FFFFFF"/>
        </w:rPr>
        <w:t>Integrating educational technology into teaching: Transforming learning across disciplines</w:t>
      </w:r>
      <w:r w:rsidRPr="0007140B">
        <w:rPr>
          <w:rFonts w:cs="Times New Roman"/>
          <w:color w:val="222222"/>
          <w:szCs w:val="24"/>
          <w:shd w:val="clear" w:color="auto" w:fill="FFFFFF"/>
        </w:rPr>
        <w:t>. Pearson Education, Incorporated.</w:t>
      </w:r>
    </w:p>
    <w:p w:rsidR="00880B5D" w:rsidRPr="0007140B" w:rsidP="0007140B">
      <w:pPr>
        <w:ind w:left="720" w:hanging="720"/>
        <w:rPr>
          <w:rFonts w:cs="Times New Roman"/>
          <w:szCs w:val="24"/>
        </w:rPr>
      </w:pPr>
      <w:r w:rsidRPr="0007140B">
        <w:rPr>
          <w:rFonts w:cs="Times New Roman"/>
          <w:szCs w:val="24"/>
        </w:rPr>
        <w:t xml:space="preserve">Fuller, E. J., </w:t>
      </w:r>
      <w:r w:rsidRPr="0007140B">
        <w:rPr>
          <w:rFonts w:cs="Times New Roman"/>
          <w:szCs w:val="24"/>
        </w:rPr>
        <w:t>Hollingworth</w:t>
      </w:r>
      <w:r w:rsidRPr="0007140B">
        <w:rPr>
          <w:rFonts w:cs="Times New Roman"/>
          <w:szCs w:val="24"/>
        </w:rPr>
        <w:t xml:space="preserve">, L., &amp; </w:t>
      </w:r>
      <w:r w:rsidRPr="0007140B">
        <w:rPr>
          <w:rFonts w:cs="Times New Roman"/>
          <w:szCs w:val="24"/>
        </w:rPr>
        <w:t>Pendola</w:t>
      </w:r>
      <w:r w:rsidRPr="0007140B">
        <w:rPr>
          <w:rFonts w:cs="Times New Roman"/>
          <w:szCs w:val="24"/>
        </w:rPr>
        <w:t>, A. (2017). The Every Student Succeeds Act, state efforts to improve access to effective educators, and the importance of school leadership. Educational Administration Quarterly, 53(5), 727-756.</w:t>
      </w:r>
    </w:p>
    <w:p w:rsidR="00B30351" w:rsidRPr="0007140B" w:rsidP="0007140B">
      <w:pPr>
        <w:ind w:left="720" w:hanging="720"/>
        <w:rPr>
          <w:rFonts w:cs="Times New Roman"/>
          <w:szCs w:val="24"/>
        </w:rPr>
      </w:pPr>
      <w:r w:rsidRPr="0007140B">
        <w:rPr>
          <w:rStyle w:val="Emphasis"/>
          <w:rFonts w:cs="Times New Roman"/>
          <w:color w:val="333333"/>
          <w:szCs w:val="24"/>
          <w:shd w:val="clear" w:color="auto" w:fill="FFFFFF"/>
        </w:rPr>
        <w:t>King James Bible</w:t>
      </w:r>
      <w:r w:rsidRPr="0007140B">
        <w:rPr>
          <w:rFonts w:cs="Times New Roman"/>
          <w:color w:val="333333"/>
          <w:szCs w:val="24"/>
          <w:shd w:val="clear" w:color="auto" w:fill="FFFFFF"/>
        </w:rPr>
        <w:t xml:space="preserve">. </w:t>
      </w:r>
      <w:r w:rsidRPr="0007140B">
        <w:rPr>
          <w:rFonts w:cs="Times New Roman"/>
          <w:color w:val="333333"/>
          <w:szCs w:val="24"/>
          <w:shd w:val="clear" w:color="auto" w:fill="FFFFFF"/>
        </w:rPr>
        <w:t xml:space="preserve">(2017). King James Bible Online </w:t>
      </w:r>
      <w:hyperlink r:id="rId5" w:history="1">
        <w:r w:rsidRPr="0007140B">
          <w:rPr>
            <w:rStyle w:val="Hyperlink"/>
            <w:rFonts w:cs="Times New Roman"/>
            <w:szCs w:val="24"/>
            <w:shd w:val="clear" w:color="auto" w:fill="FFFFFF"/>
          </w:rPr>
          <w:t>https://www.kingjamesbibleonline.org</w:t>
        </w:r>
      </w:hyperlink>
      <w:r w:rsidRPr="0007140B">
        <w:rPr>
          <w:rFonts w:cs="Times New Roman"/>
          <w:color w:val="333333"/>
          <w:szCs w:val="24"/>
          <w:shd w:val="clear" w:color="auto" w:fill="FFFFFF"/>
        </w:rPr>
        <w:t xml:space="preserve"> </w:t>
      </w:r>
    </w:p>
    <w:sectPr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243843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B55E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7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5E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CC"/>
    <w:rsid w:val="0007140B"/>
    <w:rsid w:val="000D77DC"/>
    <w:rsid w:val="00193579"/>
    <w:rsid w:val="00254401"/>
    <w:rsid w:val="00556EDB"/>
    <w:rsid w:val="00591C01"/>
    <w:rsid w:val="006B23F4"/>
    <w:rsid w:val="00880B5D"/>
    <w:rsid w:val="00A50E84"/>
    <w:rsid w:val="00A67DCC"/>
    <w:rsid w:val="00AE056E"/>
    <w:rsid w:val="00B30351"/>
    <w:rsid w:val="00B35E16"/>
    <w:rsid w:val="00B411F9"/>
    <w:rsid w:val="00B55EFD"/>
    <w:rsid w:val="00B80B71"/>
    <w:rsid w:val="00BF5E7B"/>
    <w:rsid w:val="00E00F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B94EC2-7172-4364-AD06-1A2B1BB7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E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FD"/>
  </w:style>
  <w:style w:type="paragraph" w:styleId="Footer">
    <w:name w:val="footer"/>
    <w:basedOn w:val="Normal"/>
    <w:link w:val="FooterChar"/>
    <w:uiPriority w:val="99"/>
    <w:unhideWhenUsed/>
    <w:rsid w:val="00B55E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FD"/>
  </w:style>
  <w:style w:type="character" w:styleId="Emphasis">
    <w:name w:val="Emphasis"/>
    <w:basedOn w:val="DefaultParagraphFont"/>
    <w:uiPriority w:val="20"/>
    <w:qFormat/>
    <w:rsid w:val="00B30351"/>
    <w:rPr>
      <w:i/>
      <w:iCs/>
    </w:rPr>
  </w:style>
  <w:style w:type="character" w:styleId="Hyperlink">
    <w:name w:val="Hyperlink"/>
    <w:basedOn w:val="DefaultParagraphFont"/>
    <w:uiPriority w:val="99"/>
    <w:unhideWhenUsed/>
    <w:rsid w:val="00B303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kingjamesbibleonline.or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Hug19</b:Tag>
    <b:SourceType>Book</b:SourceType>
    <b:Guid>{B78199DC-8BFD-4504-BF29-11024169E2E5}</b:Guid>
    <b:Title>Integrating Educational Technology into Teaching</b:Title>
    <b:City>he University of Texas at Austin</b:City>
    <b:Year>2019</b:Year>
    <b:Author>
      <b:Author>
        <b:NameList>
          <b:Person>
            <b:Last>Hughes</b:Last>
            <b:First>Roblyer</b:First>
          </b:Person>
        </b:NameList>
      </b:Author>
    </b:Author>
    <b:Publisher>Pearson</b:Publisher>
    <b:RefOrder>1</b:RefOrder>
  </b:Source>
</b:Sources>
</file>

<file path=customXml/itemProps1.xml><?xml version="1.0" encoding="utf-8"?>
<ds:datastoreItem xmlns:ds="http://schemas.openxmlformats.org/officeDocument/2006/customXml" ds:itemID="{CF761281-1038-4B8D-94AC-96614D0CA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LAPTOP</cp:lastModifiedBy>
  <cp:revision>10</cp:revision>
  <dcterms:created xsi:type="dcterms:W3CDTF">2021-03-04T05:28:00Z</dcterms:created>
  <dcterms:modified xsi:type="dcterms:W3CDTF">2021-03-04T14:10:00Z</dcterms:modified>
</cp:coreProperties>
</file>